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BOLIVAR-HARPERS FERRY PUBLIC LIBRARY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Board of Trustees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Monday, June 9, 2025 @ 5:30 p.m.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Approval of Minutes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Director’s Report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Financial Report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Next meeting is scheduled for Monday July 14, 2025 @ 5:30 p.m.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